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1D" w:rsidRPr="00B96C83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/>
          <w:b/>
          <w:color w:val="244061"/>
          <w:sz w:val="40"/>
          <w:szCs w:val="40"/>
        </w:rPr>
        <w:t>ПАМЯТКА</w:t>
      </w:r>
    </w:p>
    <w:p w:rsidR="00475C1D" w:rsidRPr="00B96C83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32"/>
          <w:szCs w:val="32"/>
        </w:rPr>
      </w:pPr>
      <w:r w:rsidRPr="00B96C83">
        <w:rPr>
          <w:rFonts w:ascii="Times New Roman" w:hAnsi="Times New Roman"/>
          <w:b/>
          <w:color w:val="244061"/>
          <w:sz w:val="32"/>
          <w:szCs w:val="32"/>
        </w:rPr>
        <w:t>ПО ПРОТИВОДЕЙСТВИЮ КОРРУПЦИИ</w:t>
      </w:r>
    </w:p>
    <w:p w:rsidR="00475C1D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5C1D" w:rsidRPr="004B337D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/>
          <w:b/>
          <w:color w:val="0070C0"/>
          <w:sz w:val="28"/>
          <w:szCs w:val="28"/>
        </w:rPr>
        <w:t xml:space="preserve">ЧТО ТАКОЕ 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/>
          <w:b/>
          <w:color w:val="0070C0"/>
          <w:sz w:val="28"/>
          <w:szCs w:val="28"/>
        </w:rPr>
        <w:t>?</w:t>
      </w:r>
    </w:p>
    <w:p w:rsidR="00475C1D" w:rsidRDefault="00475C1D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br/>
        <w:t>И ФИЗИЧЕСКИХ ЛИЦ</w:t>
      </w:r>
      <w:r w:rsidRPr="00A61B84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/>
          <w:bCs/>
          <w:sz w:val="28"/>
          <w:szCs w:val="28"/>
        </w:rPr>
        <w:t>в пределах их полномочий:</w:t>
      </w:r>
    </w:p>
    <w:p w:rsidR="00475C1D" w:rsidRPr="0081725E" w:rsidRDefault="00475C1D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1725E">
        <w:rPr>
          <w:rFonts w:ascii="Times New Roman" w:hAnsi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/>
          <w:bCs/>
          <w:sz w:val="28"/>
          <w:szCs w:val="28"/>
        </w:rPr>
        <w:br/>
      </w:r>
      <w:r w:rsidRPr="0081725E">
        <w:rPr>
          <w:rFonts w:ascii="Times New Roman" w:hAnsi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475C1D" w:rsidRPr="0081725E" w:rsidRDefault="00475C1D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1725E">
        <w:rPr>
          <w:rFonts w:ascii="Times New Roman" w:hAnsi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/>
          <w:bCs/>
          <w:sz w:val="28"/>
          <w:szCs w:val="28"/>
        </w:rPr>
        <w:br/>
      </w:r>
      <w:r w:rsidRPr="0081725E">
        <w:rPr>
          <w:rFonts w:ascii="Times New Roman" w:hAnsi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475C1D" w:rsidRPr="0081725E" w:rsidRDefault="00475C1D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1725E">
        <w:rPr>
          <w:rFonts w:ascii="Times New Roman" w:hAnsi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475C1D" w:rsidRDefault="00475C1D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/>
          <w:i/>
          <w:sz w:val="28"/>
          <w:szCs w:val="28"/>
        </w:rPr>
        <w:br/>
        <w:t>«О противодействии коррупции»)</w:t>
      </w:r>
    </w:p>
    <w:p w:rsidR="00475C1D" w:rsidRDefault="00475C1D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475C1D" w:rsidRPr="00F428AC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475C1D" w:rsidRPr="005C59BB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>
        <w:rPr>
          <w:rFonts w:ascii="Times New Roman" w:hAnsi="Times New Roman"/>
          <w:sz w:val="28"/>
          <w:szCs w:val="28"/>
        </w:rPr>
        <w:br/>
        <w:t>на следующих основных принципах: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>
        <w:rPr>
          <w:rFonts w:ascii="Times New Roman" w:hAnsi="Times New Roman"/>
          <w:sz w:val="28"/>
          <w:szCs w:val="28"/>
        </w:rPr>
        <w:br/>
        <w:t>и гражданина;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законность;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>
        <w:rPr>
          <w:rFonts w:ascii="Times New Roman" w:hAnsi="Times New Roman"/>
          <w:sz w:val="28"/>
          <w:szCs w:val="28"/>
        </w:rPr>
        <w:br/>
        <w:t>и органов местного самоуправления;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приоритетное применение мер по предупреждению коррупции;</w:t>
      </w:r>
    </w:p>
    <w:p w:rsidR="00475C1D" w:rsidRPr="00A61B84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Pr="00A61B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C2468">
        <w:rPr>
          <w:rFonts w:ascii="Times New Roman" w:hAnsi="Times New Roman"/>
          <w:b/>
          <w:color w:val="FF0000"/>
          <w:sz w:val="28"/>
          <w:szCs w:val="28"/>
        </w:rPr>
        <w:t>МЕЖДУНАРОДНЫМИ ОРГАНИЗАЦИЯМИ</w:t>
      </w:r>
      <w:r w:rsidRPr="006C24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 ФИЗИЧЕСКИМИ ЛИЦАМИ.</w:t>
      </w:r>
    </w:p>
    <w:p w:rsidR="00475C1D" w:rsidRDefault="00475C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/>
          <w:i/>
          <w:sz w:val="28"/>
          <w:szCs w:val="28"/>
        </w:rPr>
        <w:br/>
        <w:t>«О противодействии коррупции»)</w:t>
      </w:r>
    </w:p>
    <w:p w:rsidR="00475C1D" w:rsidRDefault="00475C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475C1D" w:rsidRDefault="006671C5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638300" cy="981075"/>
            <wp:effectExtent l="0" t="0" r="0" b="9525"/>
            <wp:docPr id="1" name="Рисунок 3" descr="Картинки по запросу вместе против коррупции картинки  фото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вместе против коррупции картинки  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C1D" w:rsidRDefault="00475C1D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475C1D" w:rsidSect="00BD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530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5C1D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7D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671C5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82A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6C83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551D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3007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3E95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C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C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1596</CharactersWithSpaces>
  <SharedDoc>false</SharedDoc>
  <HLinks>
    <vt:vector size="6" baseType="variant">
      <vt:variant>
        <vt:i4>6291565</vt:i4>
      </vt:variant>
      <vt:variant>
        <vt:i4>0</vt:i4>
      </vt:variant>
      <vt:variant>
        <vt:i4>0</vt:i4>
      </vt:variant>
      <vt:variant>
        <vt:i4>5</vt:i4>
      </vt:variant>
      <vt:variant>
        <vt:lpwstr>http://www.google.ru/url?url=http://xn----8sbemrjbfeve6ap5e8f.xn--p1ai/glavnaya/antikorrupciya/&amp;rct=j&amp;frm=1&amp;q=&amp;esrc=s&amp;sa=U&amp;ved=0ahUKEwivlKrD35POAhUmAZoKHekkAIk48AEQwW4IOTAS&amp;usg=AFQjCNFbpku41xeJ1fVWaWXyHU-2tpsPsw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Макаренкова</dc:creator>
  <cp:lastModifiedBy>1</cp:lastModifiedBy>
  <cp:revision>2</cp:revision>
  <dcterms:created xsi:type="dcterms:W3CDTF">2024-01-17T09:51:00Z</dcterms:created>
  <dcterms:modified xsi:type="dcterms:W3CDTF">2024-01-17T09:51:00Z</dcterms:modified>
</cp:coreProperties>
</file>